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46C17D" w14:textId="77777777" w:rsidR="00586CED" w:rsidRPr="00504DF1" w:rsidRDefault="00586CED" w:rsidP="00586CED">
      <w:pPr>
        <w:jc w:val="right"/>
        <w:rPr>
          <w:rFonts w:ascii="Arial" w:eastAsia="Calibri" w:hAnsi="Arial" w:cs="Arial"/>
          <w:b/>
          <w:sz w:val="21"/>
          <w:szCs w:val="21"/>
          <w:lang w:eastAsia="lt-LT"/>
        </w:rPr>
      </w:pPr>
      <w:r w:rsidRPr="00504DF1">
        <w:rPr>
          <w:rFonts w:ascii="Arial" w:eastAsia="Calibri" w:hAnsi="Arial" w:cs="Arial"/>
          <w:b/>
          <w:sz w:val="21"/>
          <w:szCs w:val="21"/>
          <w:lang w:eastAsia="lt-LT"/>
        </w:rPr>
        <w:t>Pirkimo sąlygų 6 priedas „Pasiūlymų vertinimo kriterijai ir sąlygos“</w:t>
      </w:r>
    </w:p>
    <w:p w14:paraId="2846C17E" w14:textId="77777777" w:rsidR="00586CED" w:rsidRDefault="00586CED" w:rsidP="00586CED">
      <w:pPr>
        <w:spacing w:after="160" w:line="276" w:lineRule="auto"/>
        <w:jc w:val="center"/>
        <w:rPr>
          <w:rFonts w:ascii="Arial" w:eastAsiaTheme="minorEastAsia" w:hAnsi="Arial" w:cs="Arial"/>
          <w:b/>
          <w:sz w:val="21"/>
          <w:lang w:eastAsia="lt-LT"/>
        </w:rPr>
      </w:pPr>
    </w:p>
    <w:p w14:paraId="2846C17F" w14:textId="77777777" w:rsidR="00586CED" w:rsidRPr="00504DF1" w:rsidRDefault="00586CED" w:rsidP="00586CED">
      <w:pPr>
        <w:numPr>
          <w:ilvl w:val="1"/>
          <w:numId w:val="0"/>
        </w:numPr>
        <w:shd w:val="clear" w:color="auto" w:fill="FFFFFF" w:themeFill="background1"/>
        <w:spacing w:after="240" w:line="276" w:lineRule="auto"/>
        <w:jc w:val="center"/>
        <w:rPr>
          <w:rFonts w:ascii="Arial" w:eastAsiaTheme="minorEastAsia" w:hAnsi="Arial" w:cs="Arial"/>
          <w:b/>
          <w:bCs/>
          <w:caps/>
          <w:smallCaps/>
          <w:spacing w:val="20"/>
          <w:sz w:val="20"/>
          <w:szCs w:val="22"/>
          <w:lang w:eastAsia="lt-LT"/>
        </w:rPr>
      </w:pPr>
      <w:r w:rsidRPr="00504DF1">
        <w:rPr>
          <w:rFonts w:ascii="Arial" w:eastAsiaTheme="minorEastAsia" w:hAnsi="Arial" w:cs="Arial"/>
          <w:b/>
          <w:caps/>
          <w:spacing w:val="20"/>
          <w:szCs w:val="28"/>
          <w:lang w:eastAsia="lt-LT"/>
        </w:rPr>
        <w:t>PASIŪLYMŲ VERTINIMO KRITERIJAI ir Sąlygos</w:t>
      </w:r>
    </w:p>
    <w:p w14:paraId="2846C180" w14:textId="77777777" w:rsidR="00586CED" w:rsidRPr="00504DF1" w:rsidRDefault="00586CED" w:rsidP="00586CED">
      <w:pPr>
        <w:numPr>
          <w:ilvl w:val="0"/>
          <w:numId w:val="1"/>
        </w:numPr>
        <w:tabs>
          <w:tab w:val="left" w:pos="426"/>
        </w:tabs>
        <w:spacing w:after="160" w:line="276" w:lineRule="auto"/>
        <w:jc w:val="both"/>
        <w:rPr>
          <w:rFonts w:ascii="Arial" w:eastAsiaTheme="minorEastAsia" w:hAnsi="Arial" w:cs="Arial"/>
          <w:i/>
          <w:color w:val="000080"/>
          <w:sz w:val="20"/>
          <w:szCs w:val="20"/>
          <w:lang w:eastAsia="lt-LT"/>
        </w:rPr>
      </w:pPr>
      <w:r w:rsidRPr="00504DF1">
        <w:rPr>
          <w:rFonts w:ascii="Arial" w:eastAsiaTheme="minorEastAsia" w:hAnsi="Arial" w:cs="Arial"/>
          <w:sz w:val="20"/>
          <w:szCs w:val="20"/>
          <w:lang w:eastAsia="lt-LT"/>
        </w:rPr>
        <w:t>Ekonomiškai naudingiausias pasiūlymas išrenkamas pagal kainos ir kokybės santykį.</w:t>
      </w:r>
    </w:p>
    <w:p w14:paraId="2846C181" w14:textId="118660DB" w:rsidR="00586CED" w:rsidRPr="00073A6C" w:rsidRDefault="00586CED" w:rsidP="00CA34F2">
      <w:pPr>
        <w:numPr>
          <w:ilvl w:val="0"/>
          <w:numId w:val="1"/>
        </w:numPr>
        <w:tabs>
          <w:tab w:val="left" w:pos="426"/>
        </w:tabs>
        <w:spacing w:after="160" w:line="276" w:lineRule="auto"/>
        <w:jc w:val="both"/>
        <w:rPr>
          <w:rFonts w:ascii="Arial" w:eastAsiaTheme="minorEastAsia" w:hAnsi="Arial" w:cs="Arial"/>
          <w:i/>
          <w:color w:val="000080"/>
          <w:sz w:val="20"/>
          <w:szCs w:val="20"/>
          <w:lang w:eastAsia="lt-LT"/>
        </w:rPr>
      </w:pPr>
      <w:r w:rsidRPr="00073A6C">
        <w:rPr>
          <w:rFonts w:ascii="Arial" w:eastAsiaTheme="minorEastAsia" w:hAnsi="Arial" w:cs="Arial"/>
          <w:sz w:val="20"/>
          <w:szCs w:val="20"/>
          <w:lang w:eastAsia="lt-LT"/>
        </w:rPr>
        <w:t>Ekonominis naudingumas (S) apskaičiuojamas sudedant tiekėjo pasiūlymo kainos (C),</w:t>
      </w:r>
      <w:r w:rsidRPr="00073A6C">
        <w:rPr>
          <w:rFonts w:ascii="Arial" w:hAnsi="Arial" w:cs="Arial"/>
          <w:bCs/>
          <w:sz w:val="21"/>
          <w:szCs w:val="21"/>
        </w:rPr>
        <w:t xml:space="preserve"> </w:t>
      </w:r>
      <w:r w:rsidR="00CA34F2" w:rsidRPr="00CA34F2">
        <w:rPr>
          <w:rFonts w:ascii="Arial" w:eastAsiaTheme="minorEastAsia" w:hAnsi="Arial" w:cs="Arial"/>
          <w:bCs/>
          <w:sz w:val="20"/>
          <w:szCs w:val="20"/>
          <w:lang w:eastAsia="lt-LT"/>
        </w:rPr>
        <w:t>Tiekėjo įdiegta aplinkosaugos vadybos sistema</w:t>
      </w:r>
      <w:r w:rsidRPr="00073A6C">
        <w:rPr>
          <w:rFonts w:ascii="Arial" w:eastAsiaTheme="minorEastAsia" w:hAnsi="Arial" w:cs="Arial"/>
          <w:bCs/>
          <w:sz w:val="20"/>
          <w:szCs w:val="20"/>
          <w:lang w:eastAsia="lt-LT"/>
        </w:rPr>
        <w:t xml:space="preserve"> </w:t>
      </w:r>
      <w:r w:rsidRPr="00073A6C">
        <w:rPr>
          <w:rFonts w:ascii="Arial" w:eastAsiaTheme="minorEastAsia" w:hAnsi="Arial" w:cs="Arial"/>
          <w:sz w:val="20"/>
          <w:szCs w:val="20"/>
          <w:lang w:eastAsia="lt-LT"/>
        </w:rPr>
        <w:t xml:space="preserve">(R) balus, pagal formulę: </w:t>
      </w:r>
    </w:p>
    <w:p w14:paraId="2846C182" w14:textId="77777777" w:rsidR="00586CED" w:rsidRPr="00073A6C" w:rsidRDefault="00586CED" w:rsidP="00586CED">
      <w:pPr>
        <w:spacing w:after="160"/>
        <w:rPr>
          <w:rFonts w:ascii="Arial" w:eastAsiaTheme="minorEastAsia" w:hAnsi="Arial" w:cs="Arial"/>
          <w:b/>
          <w:sz w:val="20"/>
          <w:szCs w:val="20"/>
          <w:lang w:eastAsia="lt-LT"/>
        </w:rPr>
      </w:pPr>
      <w:bookmarkStart w:id="0" w:name="_GoBack"/>
      <w:bookmarkEnd w:id="0"/>
    </w:p>
    <w:p w14:paraId="2846C183" w14:textId="77777777" w:rsidR="00586CED" w:rsidRPr="00073A6C" w:rsidRDefault="00586CED" w:rsidP="00586CED">
      <w:pPr>
        <w:tabs>
          <w:tab w:val="left" w:pos="426"/>
        </w:tabs>
        <w:spacing w:after="160"/>
        <w:jc w:val="center"/>
        <w:rPr>
          <w:rFonts w:ascii="Arial" w:eastAsiaTheme="minorEastAsia" w:hAnsi="Arial" w:cs="Arial"/>
          <w:b/>
          <w:sz w:val="20"/>
          <w:szCs w:val="20"/>
          <w:lang w:eastAsia="lt-LT"/>
        </w:rPr>
      </w:pPr>
      <w:r w:rsidRPr="00073A6C">
        <w:rPr>
          <w:rFonts w:ascii="Arial" w:eastAsiaTheme="minorEastAsia" w:hAnsi="Arial" w:cs="Arial"/>
          <w:b/>
          <w:sz w:val="20"/>
          <w:szCs w:val="20"/>
          <w:lang w:eastAsia="lt-LT"/>
        </w:rPr>
        <w:t xml:space="preserve">S = C + R </w:t>
      </w:r>
    </w:p>
    <w:p w14:paraId="2846C184" w14:textId="77777777" w:rsidR="00586CED" w:rsidRPr="00073A6C" w:rsidRDefault="00586CED" w:rsidP="00586CED">
      <w:pPr>
        <w:numPr>
          <w:ilvl w:val="0"/>
          <w:numId w:val="1"/>
        </w:numPr>
        <w:tabs>
          <w:tab w:val="left" w:pos="426"/>
        </w:tabs>
        <w:spacing w:after="160" w:line="276" w:lineRule="auto"/>
        <w:jc w:val="both"/>
        <w:rPr>
          <w:rFonts w:ascii="Arial" w:eastAsiaTheme="minorEastAsia" w:hAnsi="Arial" w:cs="Arial"/>
          <w:i/>
          <w:color w:val="000080"/>
          <w:sz w:val="20"/>
          <w:szCs w:val="20"/>
          <w:lang w:eastAsia="lt-LT"/>
        </w:rPr>
      </w:pPr>
      <w:r w:rsidRPr="00073A6C">
        <w:rPr>
          <w:rFonts w:ascii="Arial" w:eastAsiaTheme="minorEastAsia" w:hAnsi="Arial" w:cs="Arial"/>
          <w:sz w:val="20"/>
          <w:szCs w:val="20"/>
          <w:lang w:eastAsia="lt-LT"/>
        </w:rPr>
        <w:t>Ekonomiškai naudingiausio pasiūlymo vertinimo kriterijai:</w:t>
      </w:r>
    </w:p>
    <w:p w14:paraId="2846C185" w14:textId="77777777" w:rsidR="00586CED" w:rsidRPr="00073A6C" w:rsidRDefault="00586CED" w:rsidP="00586CED">
      <w:pPr>
        <w:tabs>
          <w:tab w:val="left" w:pos="426"/>
        </w:tabs>
        <w:spacing w:after="160"/>
        <w:rPr>
          <w:rFonts w:ascii="Arial" w:eastAsiaTheme="minorEastAsia" w:hAnsi="Arial" w:cs="Arial"/>
          <w:i/>
          <w:color w:val="000080"/>
          <w:sz w:val="20"/>
          <w:szCs w:val="20"/>
          <w:lang w:eastAsia="lt-LT"/>
        </w:rPr>
      </w:pPr>
    </w:p>
    <w:tbl>
      <w:tblPr>
        <w:tblW w:w="1006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7393"/>
        <w:gridCol w:w="1558"/>
      </w:tblGrid>
      <w:tr w:rsidR="00586CED" w:rsidRPr="00073A6C" w14:paraId="2846C189" w14:textId="77777777" w:rsidTr="008D1427">
        <w:trPr>
          <w:trHeight w:val="356"/>
        </w:trPr>
        <w:tc>
          <w:tcPr>
            <w:tcW w:w="0" w:type="auto"/>
            <w:shd w:val="clear" w:color="auto" w:fill="F2F2F2" w:themeFill="background1" w:themeFillShade="F2"/>
            <w:vAlign w:val="center"/>
          </w:tcPr>
          <w:p w14:paraId="2846C186" w14:textId="77777777" w:rsidR="00586CED" w:rsidRPr="00F0030D" w:rsidRDefault="00586CED" w:rsidP="008D1427">
            <w:pPr>
              <w:spacing w:after="160" w:line="276" w:lineRule="auto"/>
              <w:jc w:val="center"/>
              <w:rPr>
                <w:rFonts w:ascii="Arial" w:eastAsiaTheme="minorEastAsia" w:hAnsi="Arial" w:cs="Arial"/>
                <w:b/>
                <w:sz w:val="22"/>
                <w:szCs w:val="20"/>
                <w:lang w:eastAsia="lt-LT"/>
              </w:rPr>
            </w:pPr>
            <w:r w:rsidRPr="00F0030D">
              <w:rPr>
                <w:rFonts w:ascii="Arial" w:eastAsiaTheme="minorEastAsia" w:hAnsi="Arial" w:cs="Arial"/>
                <w:b/>
                <w:sz w:val="22"/>
                <w:szCs w:val="20"/>
                <w:lang w:eastAsia="lt-LT"/>
              </w:rPr>
              <w:t>Kriterijai</w:t>
            </w:r>
          </w:p>
        </w:tc>
        <w:tc>
          <w:tcPr>
            <w:tcW w:w="0" w:type="auto"/>
            <w:shd w:val="clear" w:color="auto" w:fill="F2F2F2" w:themeFill="background1" w:themeFillShade="F2"/>
            <w:vAlign w:val="center"/>
          </w:tcPr>
          <w:p w14:paraId="2846C187" w14:textId="77777777" w:rsidR="00586CED" w:rsidRPr="00F0030D" w:rsidRDefault="00586CED" w:rsidP="008D1427">
            <w:pPr>
              <w:spacing w:after="160" w:line="276" w:lineRule="auto"/>
              <w:jc w:val="center"/>
              <w:rPr>
                <w:rFonts w:ascii="Arial" w:eastAsiaTheme="minorEastAsia" w:hAnsi="Arial" w:cs="Arial"/>
                <w:b/>
                <w:sz w:val="22"/>
                <w:szCs w:val="20"/>
                <w:lang w:eastAsia="lt-LT"/>
              </w:rPr>
            </w:pPr>
            <w:r w:rsidRPr="00F0030D">
              <w:rPr>
                <w:rFonts w:ascii="Arial" w:eastAsiaTheme="minorEastAsia" w:hAnsi="Arial" w:cs="Arial"/>
                <w:b/>
                <w:sz w:val="22"/>
                <w:szCs w:val="20"/>
                <w:lang w:eastAsia="lt-LT"/>
              </w:rPr>
              <w:t>Aprašymas</w:t>
            </w:r>
          </w:p>
        </w:tc>
        <w:tc>
          <w:tcPr>
            <w:tcW w:w="1558" w:type="dxa"/>
            <w:shd w:val="clear" w:color="auto" w:fill="F2F2F2" w:themeFill="background1" w:themeFillShade="F2"/>
            <w:vAlign w:val="center"/>
          </w:tcPr>
          <w:p w14:paraId="2846C188" w14:textId="77777777" w:rsidR="00586CED" w:rsidRPr="00F0030D" w:rsidRDefault="00586CED" w:rsidP="008D1427">
            <w:pPr>
              <w:spacing w:after="160" w:line="276" w:lineRule="auto"/>
              <w:jc w:val="center"/>
              <w:rPr>
                <w:rFonts w:ascii="Arial" w:eastAsiaTheme="minorEastAsia" w:hAnsi="Arial" w:cs="Arial"/>
                <w:b/>
                <w:sz w:val="22"/>
                <w:szCs w:val="20"/>
                <w:lang w:eastAsia="lt-LT"/>
              </w:rPr>
            </w:pPr>
            <w:r w:rsidRPr="00F0030D">
              <w:rPr>
                <w:rFonts w:ascii="Arial" w:eastAsiaTheme="minorEastAsia" w:hAnsi="Arial" w:cs="Arial"/>
                <w:b/>
                <w:sz w:val="22"/>
                <w:szCs w:val="20"/>
                <w:lang w:eastAsia="lt-LT"/>
              </w:rPr>
              <w:t>Lyginamasis svoris</w:t>
            </w:r>
          </w:p>
        </w:tc>
      </w:tr>
      <w:tr w:rsidR="00586CED" w:rsidRPr="00073A6C" w14:paraId="2846C18D" w14:textId="77777777" w:rsidTr="008D1427">
        <w:trPr>
          <w:trHeight w:val="138"/>
        </w:trPr>
        <w:tc>
          <w:tcPr>
            <w:tcW w:w="0" w:type="auto"/>
            <w:shd w:val="clear" w:color="auto" w:fill="auto"/>
            <w:vAlign w:val="center"/>
          </w:tcPr>
          <w:p w14:paraId="2846C18A" w14:textId="77777777" w:rsidR="00586CED" w:rsidRPr="00073A6C" w:rsidRDefault="00586CED" w:rsidP="008D1427">
            <w:pPr>
              <w:spacing w:after="160" w:line="276" w:lineRule="auto"/>
              <w:jc w:val="center"/>
              <w:rPr>
                <w:rFonts w:ascii="Arial" w:eastAsiaTheme="minorEastAsia" w:hAnsi="Arial" w:cs="Arial"/>
                <w:b/>
                <w:sz w:val="20"/>
                <w:szCs w:val="20"/>
                <w:lang w:eastAsia="lt-LT"/>
              </w:rPr>
            </w:pPr>
            <w:r w:rsidRPr="00073A6C">
              <w:rPr>
                <w:rFonts w:ascii="Arial" w:eastAsiaTheme="minorEastAsia" w:hAnsi="Arial" w:cs="Arial"/>
                <w:b/>
                <w:sz w:val="20"/>
                <w:szCs w:val="20"/>
                <w:lang w:eastAsia="lt-LT"/>
              </w:rPr>
              <w:t>C</w:t>
            </w:r>
          </w:p>
        </w:tc>
        <w:tc>
          <w:tcPr>
            <w:tcW w:w="0" w:type="auto"/>
            <w:shd w:val="clear" w:color="auto" w:fill="auto"/>
            <w:vAlign w:val="center"/>
          </w:tcPr>
          <w:p w14:paraId="2846C18B" w14:textId="77777777" w:rsidR="00586CED" w:rsidRPr="00073A6C" w:rsidRDefault="00586CED" w:rsidP="008D1427">
            <w:pPr>
              <w:spacing w:after="160" w:line="276" w:lineRule="auto"/>
              <w:rPr>
                <w:rFonts w:ascii="Arial" w:eastAsiaTheme="minorEastAsia" w:hAnsi="Arial" w:cs="Arial"/>
                <w:sz w:val="20"/>
                <w:szCs w:val="20"/>
                <w:lang w:eastAsia="lt-LT"/>
              </w:rPr>
            </w:pPr>
            <w:r w:rsidRPr="00073A6C">
              <w:rPr>
                <w:rFonts w:ascii="Arial" w:eastAsiaTheme="minorEastAsia" w:hAnsi="Arial" w:cs="Arial"/>
                <w:sz w:val="20"/>
                <w:szCs w:val="20"/>
                <w:lang w:eastAsia="lt-LT"/>
              </w:rPr>
              <w:t>Tiekėjo pasiūlymo kaina</w:t>
            </w:r>
          </w:p>
        </w:tc>
        <w:tc>
          <w:tcPr>
            <w:tcW w:w="1558" w:type="dxa"/>
            <w:shd w:val="clear" w:color="auto" w:fill="auto"/>
            <w:vAlign w:val="center"/>
          </w:tcPr>
          <w:p w14:paraId="2846C18C" w14:textId="77777777" w:rsidR="00586CED" w:rsidRPr="00073A6C" w:rsidRDefault="00586CED" w:rsidP="008D1427">
            <w:pPr>
              <w:spacing w:after="160" w:line="276" w:lineRule="auto"/>
              <w:jc w:val="center"/>
              <w:rPr>
                <w:rFonts w:ascii="Arial" w:eastAsiaTheme="minorEastAsia" w:hAnsi="Arial" w:cs="Arial"/>
                <w:sz w:val="20"/>
                <w:szCs w:val="20"/>
                <w:lang w:eastAsia="lt-LT"/>
              </w:rPr>
            </w:pPr>
            <w:r>
              <w:rPr>
                <w:rFonts w:ascii="Arial" w:eastAsiaTheme="minorEastAsia" w:hAnsi="Arial" w:cs="Arial"/>
                <w:sz w:val="20"/>
                <w:szCs w:val="20"/>
                <w:lang w:eastAsia="lt-LT"/>
              </w:rPr>
              <w:t xml:space="preserve">X </w:t>
            </w:r>
            <w:r>
              <w:rPr>
                <w:rFonts w:ascii="Arial" w:eastAsiaTheme="minorEastAsia" w:hAnsi="Arial" w:cs="Arial"/>
                <w:sz w:val="20"/>
                <w:szCs w:val="20"/>
                <w:lang w:val="en-US" w:eastAsia="lt-LT"/>
              </w:rPr>
              <w:t>= 9</w:t>
            </w:r>
            <w:r>
              <w:rPr>
                <w:rFonts w:ascii="Arial" w:eastAsiaTheme="minorEastAsia" w:hAnsi="Arial" w:cs="Arial"/>
                <w:sz w:val="20"/>
                <w:szCs w:val="20"/>
                <w:lang w:eastAsia="lt-LT"/>
              </w:rPr>
              <w:t>5</w:t>
            </w:r>
          </w:p>
        </w:tc>
      </w:tr>
      <w:tr w:rsidR="00586CED" w:rsidRPr="00504DF1" w14:paraId="2846C191" w14:textId="77777777" w:rsidTr="008D1427">
        <w:trPr>
          <w:trHeight w:val="138"/>
        </w:trPr>
        <w:tc>
          <w:tcPr>
            <w:tcW w:w="0" w:type="auto"/>
            <w:shd w:val="clear" w:color="auto" w:fill="auto"/>
            <w:vAlign w:val="center"/>
          </w:tcPr>
          <w:p w14:paraId="2846C18E" w14:textId="77777777" w:rsidR="00586CED" w:rsidRPr="00073A6C" w:rsidRDefault="00586CED" w:rsidP="008D1427">
            <w:pPr>
              <w:spacing w:after="160" w:line="276" w:lineRule="auto"/>
              <w:jc w:val="center"/>
              <w:rPr>
                <w:rFonts w:ascii="Arial" w:eastAsiaTheme="minorEastAsia" w:hAnsi="Arial" w:cs="Arial"/>
                <w:b/>
                <w:sz w:val="20"/>
                <w:szCs w:val="20"/>
                <w:lang w:eastAsia="lt-LT"/>
              </w:rPr>
            </w:pPr>
            <w:r w:rsidRPr="00073A6C">
              <w:rPr>
                <w:rFonts w:ascii="Arial" w:eastAsiaTheme="minorEastAsia" w:hAnsi="Arial" w:cs="Arial"/>
                <w:b/>
                <w:sz w:val="20"/>
                <w:szCs w:val="20"/>
                <w:lang w:eastAsia="lt-LT"/>
              </w:rPr>
              <w:t>R</w:t>
            </w:r>
          </w:p>
        </w:tc>
        <w:tc>
          <w:tcPr>
            <w:tcW w:w="0" w:type="auto"/>
            <w:shd w:val="clear" w:color="auto" w:fill="auto"/>
            <w:vAlign w:val="center"/>
          </w:tcPr>
          <w:p w14:paraId="2846C18F" w14:textId="77777777" w:rsidR="00586CED" w:rsidRPr="00586CED" w:rsidRDefault="00586CED" w:rsidP="009454DF">
            <w:pPr>
              <w:spacing w:after="160" w:line="276" w:lineRule="auto"/>
              <w:jc w:val="both"/>
              <w:rPr>
                <w:rFonts w:ascii="Arial" w:eastAsiaTheme="minorEastAsia" w:hAnsi="Arial" w:cs="Arial"/>
                <w:bCs/>
                <w:sz w:val="20"/>
                <w:szCs w:val="20"/>
                <w:lang w:eastAsia="lt-LT"/>
              </w:rPr>
            </w:pPr>
            <w:r w:rsidRPr="00586CED">
              <w:rPr>
                <w:rFonts w:ascii="Arial" w:eastAsiaTheme="minorEastAsia" w:hAnsi="Arial" w:cs="Arial"/>
                <w:bCs/>
                <w:sz w:val="20"/>
                <w:szCs w:val="20"/>
                <w:lang w:eastAsia="lt-LT"/>
              </w:rPr>
              <w:t>Tiekėjo įdiegta aplinkos apsaugos vadybos sistema EMAS arba kita lygiavertės aplinkos apsaugos vadybos sistema, įdiegta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w:t>
            </w:r>
            <w:r>
              <w:rPr>
                <w:rFonts w:ascii="Arial" w:eastAsiaTheme="minorEastAsia" w:hAnsi="Arial" w:cs="Arial"/>
                <w:bCs/>
                <w:sz w:val="20"/>
                <w:szCs w:val="20"/>
                <w:lang w:eastAsia="lt-LT"/>
              </w:rPr>
              <w:t>ius sertifikavimo standartus.</w:t>
            </w:r>
          </w:p>
        </w:tc>
        <w:tc>
          <w:tcPr>
            <w:tcW w:w="1558" w:type="dxa"/>
            <w:shd w:val="clear" w:color="auto" w:fill="auto"/>
            <w:vAlign w:val="center"/>
          </w:tcPr>
          <w:p w14:paraId="2846C190" w14:textId="77777777" w:rsidR="00586CED" w:rsidRPr="00504DF1" w:rsidRDefault="00586CED" w:rsidP="008D1427">
            <w:pPr>
              <w:spacing w:after="160" w:line="276" w:lineRule="auto"/>
              <w:jc w:val="center"/>
              <w:rPr>
                <w:rFonts w:ascii="Arial" w:eastAsiaTheme="minorEastAsia" w:hAnsi="Arial" w:cs="Arial"/>
                <w:sz w:val="20"/>
                <w:szCs w:val="20"/>
                <w:lang w:eastAsia="lt-LT"/>
              </w:rPr>
            </w:pPr>
            <w:r>
              <w:rPr>
                <w:rFonts w:ascii="Arial" w:eastAsiaTheme="minorEastAsia" w:hAnsi="Arial" w:cs="Arial"/>
                <w:sz w:val="20"/>
                <w:szCs w:val="20"/>
                <w:lang w:eastAsia="lt-LT"/>
              </w:rPr>
              <w:t>Y = 5</w:t>
            </w:r>
          </w:p>
        </w:tc>
      </w:tr>
    </w:tbl>
    <w:p w14:paraId="2846C192" w14:textId="77777777" w:rsidR="00586CED" w:rsidRPr="00504DF1" w:rsidRDefault="00586CED" w:rsidP="00586CED">
      <w:pPr>
        <w:tabs>
          <w:tab w:val="left" w:pos="426"/>
        </w:tabs>
        <w:spacing w:after="160"/>
        <w:jc w:val="center"/>
        <w:rPr>
          <w:rFonts w:ascii="Arial" w:eastAsiaTheme="minorEastAsia" w:hAnsi="Arial" w:cs="Arial"/>
          <w:b/>
          <w:sz w:val="20"/>
          <w:szCs w:val="20"/>
          <w:lang w:eastAsia="lt-LT"/>
        </w:rPr>
      </w:pPr>
    </w:p>
    <w:p w14:paraId="2846C193" w14:textId="77777777" w:rsidR="00586CED" w:rsidRPr="00504DF1" w:rsidRDefault="00586CED" w:rsidP="00586CED">
      <w:pPr>
        <w:numPr>
          <w:ilvl w:val="0"/>
          <w:numId w:val="1"/>
        </w:numPr>
        <w:tabs>
          <w:tab w:val="left" w:pos="426"/>
        </w:tabs>
        <w:spacing w:after="160" w:line="276" w:lineRule="auto"/>
        <w:jc w:val="both"/>
        <w:rPr>
          <w:rFonts w:ascii="Arial" w:eastAsiaTheme="minorEastAsia" w:hAnsi="Arial" w:cs="Arial"/>
          <w:i/>
          <w:color w:val="000080"/>
          <w:sz w:val="20"/>
          <w:szCs w:val="20"/>
          <w:lang w:eastAsia="lt-LT"/>
        </w:rPr>
      </w:pPr>
      <w:r w:rsidRPr="00504DF1">
        <w:rPr>
          <w:rFonts w:ascii="Arial" w:eastAsiaTheme="minorEastAsia" w:hAnsi="Arial" w:cs="Arial"/>
          <w:sz w:val="20"/>
          <w:szCs w:val="20"/>
          <w:lang w:eastAsia="lt-LT"/>
        </w:rPr>
        <w:t>Ekonomiškai naudingiausio pasiūlymo vertinimo kriterijų aprašymas:</w:t>
      </w:r>
    </w:p>
    <w:p w14:paraId="2846C194" w14:textId="77777777" w:rsidR="00586CED" w:rsidRPr="00504DF1" w:rsidRDefault="00586CED" w:rsidP="00586CED">
      <w:pPr>
        <w:spacing w:after="160"/>
        <w:ind w:left="7314"/>
        <w:rPr>
          <w:rFonts w:ascii="Arial" w:eastAsiaTheme="minorEastAsia" w:hAnsi="Arial" w:cs="Arial"/>
          <w:sz w:val="20"/>
          <w:szCs w:val="20"/>
          <w:lang w:eastAsia="lt-LT"/>
        </w:rPr>
      </w:pPr>
    </w:p>
    <w:tbl>
      <w:tblPr>
        <w:tblW w:w="1053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8883"/>
      </w:tblGrid>
      <w:tr w:rsidR="00586CED" w:rsidRPr="00504DF1" w14:paraId="2846C197" w14:textId="77777777" w:rsidTr="008D1427">
        <w:trPr>
          <w:trHeight w:val="294"/>
        </w:trPr>
        <w:tc>
          <w:tcPr>
            <w:tcW w:w="1651" w:type="dxa"/>
            <w:shd w:val="clear" w:color="auto" w:fill="F2F2F2" w:themeFill="background1" w:themeFillShade="F2"/>
          </w:tcPr>
          <w:p w14:paraId="2846C195" w14:textId="77777777" w:rsidR="00586CED" w:rsidRPr="00F0030D" w:rsidRDefault="00586CED" w:rsidP="008D1427">
            <w:pPr>
              <w:widowControl w:val="0"/>
              <w:autoSpaceDE w:val="0"/>
              <w:autoSpaceDN w:val="0"/>
              <w:adjustRightInd w:val="0"/>
              <w:spacing w:after="160"/>
              <w:jc w:val="center"/>
              <w:rPr>
                <w:rFonts w:ascii="Arial" w:hAnsi="Arial" w:cs="Arial"/>
                <w:b/>
                <w:sz w:val="22"/>
                <w:szCs w:val="20"/>
                <w:lang w:eastAsia="lt-LT"/>
              </w:rPr>
            </w:pPr>
            <w:r w:rsidRPr="00F0030D">
              <w:rPr>
                <w:rFonts w:ascii="Arial" w:hAnsi="Arial" w:cs="Arial"/>
                <w:b/>
                <w:sz w:val="22"/>
                <w:szCs w:val="20"/>
                <w:lang w:eastAsia="lt-LT"/>
              </w:rPr>
              <w:t>Kriterijus</w:t>
            </w:r>
          </w:p>
        </w:tc>
        <w:tc>
          <w:tcPr>
            <w:tcW w:w="8883" w:type="dxa"/>
            <w:shd w:val="clear" w:color="auto" w:fill="F2F2F2" w:themeFill="background1" w:themeFillShade="F2"/>
          </w:tcPr>
          <w:p w14:paraId="2846C196" w14:textId="77777777" w:rsidR="00586CED" w:rsidRPr="00F0030D" w:rsidRDefault="00586CED" w:rsidP="008D1427">
            <w:pPr>
              <w:widowControl w:val="0"/>
              <w:autoSpaceDE w:val="0"/>
              <w:autoSpaceDN w:val="0"/>
              <w:adjustRightInd w:val="0"/>
              <w:spacing w:after="160"/>
              <w:jc w:val="center"/>
              <w:rPr>
                <w:rFonts w:ascii="Arial" w:hAnsi="Arial" w:cs="Arial"/>
                <w:b/>
                <w:sz w:val="22"/>
                <w:szCs w:val="20"/>
                <w:lang w:eastAsia="lt-LT"/>
              </w:rPr>
            </w:pPr>
            <w:r w:rsidRPr="00F0030D">
              <w:rPr>
                <w:rFonts w:ascii="Arial" w:hAnsi="Arial" w:cs="Arial"/>
                <w:b/>
                <w:sz w:val="22"/>
                <w:szCs w:val="20"/>
                <w:lang w:eastAsia="lt-LT"/>
              </w:rPr>
              <w:t>Aprašymas</w:t>
            </w:r>
          </w:p>
        </w:tc>
      </w:tr>
      <w:tr w:rsidR="00586CED" w:rsidRPr="00504DF1" w14:paraId="2846C19F" w14:textId="77777777" w:rsidTr="008D1427">
        <w:trPr>
          <w:trHeight w:val="1361"/>
        </w:trPr>
        <w:tc>
          <w:tcPr>
            <w:tcW w:w="1651" w:type="dxa"/>
            <w:shd w:val="clear" w:color="auto" w:fill="auto"/>
          </w:tcPr>
          <w:p w14:paraId="2846C198" w14:textId="77777777" w:rsidR="00586CED" w:rsidRPr="00504DF1" w:rsidRDefault="00586CED" w:rsidP="008D1427">
            <w:pPr>
              <w:widowControl w:val="0"/>
              <w:autoSpaceDE w:val="0"/>
              <w:autoSpaceDN w:val="0"/>
              <w:adjustRightInd w:val="0"/>
              <w:spacing w:after="160"/>
              <w:rPr>
                <w:rFonts w:ascii="Arial" w:hAnsi="Arial" w:cs="Arial"/>
                <w:sz w:val="20"/>
                <w:szCs w:val="20"/>
                <w:lang w:eastAsia="lt-LT"/>
              </w:rPr>
            </w:pPr>
            <w:r w:rsidRPr="00504DF1">
              <w:rPr>
                <w:rFonts w:ascii="Arial" w:hAnsi="Arial" w:cs="Arial"/>
                <w:sz w:val="20"/>
                <w:szCs w:val="20"/>
                <w:lang w:eastAsia="lt-LT"/>
              </w:rPr>
              <w:t xml:space="preserve">Kaina </w:t>
            </w:r>
            <w:r w:rsidRPr="00504DF1">
              <w:rPr>
                <w:rFonts w:ascii="Arial" w:hAnsi="Arial" w:cs="Arial"/>
                <w:b/>
                <w:sz w:val="20"/>
                <w:szCs w:val="20"/>
                <w:lang w:eastAsia="lt-LT"/>
              </w:rPr>
              <w:t>(C)</w:t>
            </w:r>
          </w:p>
        </w:tc>
        <w:tc>
          <w:tcPr>
            <w:tcW w:w="8883" w:type="dxa"/>
            <w:shd w:val="clear" w:color="auto" w:fill="auto"/>
          </w:tcPr>
          <w:p w14:paraId="2846C199" w14:textId="77777777" w:rsidR="00586CED" w:rsidRPr="00504DF1" w:rsidRDefault="00586CED" w:rsidP="008D1427">
            <w:pPr>
              <w:widowControl w:val="0"/>
              <w:autoSpaceDE w:val="0"/>
              <w:autoSpaceDN w:val="0"/>
              <w:adjustRightInd w:val="0"/>
              <w:jc w:val="both"/>
              <w:rPr>
                <w:rFonts w:ascii="Arial" w:hAnsi="Arial" w:cs="Arial"/>
                <w:sz w:val="20"/>
                <w:szCs w:val="20"/>
                <w:lang w:eastAsia="lt-LT"/>
              </w:rPr>
            </w:pPr>
            <w:r w:rsidRPr="00504DF1">
              <w:rPr>
                <w:rFonts w:ascii="Arial" w:hAnsi="Arial" w:cs="Arial"/>
                <w:b/>
                <w:sz w:val="20"/>
                <w:szCs w:val="20"/>
                <w:lang w:eastAsia="lt-LT"/>
              </w:rPr>
              <w:t xml:space="preserve"> </w:t>
            </w:r>
            <w:r w:rsidRPr="00504DF1">
              <w:rPr>
                <w:rFonts w:ascii="Arial" w:hAnsi="Arial" w:cs="Arial"/>
                <w:sz w:val="20"/>
                <w:szCs w:val="20"/>
                <w:lang w:eastAsia="lt-LT"/>
              </w:rPr>
              <w:t>1) Kriterijaus (C) įvertinimas apskaičiuojamas mažiausią pasiūlytą kainą (įkainių sumą) (</w:t>
            </w:r>
            <w:proofErr w:type="spellStart"/>
            <w:r w:rsidRPr="00504DF1">
              <w:rPr>
                <w:rFonts w:ascii="Arial" w:hAnsi="Arial" w:cs="Arial"/>
                <w:sz w:val="20"/>
                <w:szCs w:val="20"/>
                <w:lang w:eastAsia="lt-LT"/>
              </w:rPr>
              <w:t>C</w:t>
            </w:r>
            <w:r w:rsidRPr="00504DF1">
              <w:rPr>
                <w:rFonts w:ascii="Arial" w:hAnsi="Arial" w:cs="Arial"/>
                <w:sz w:val="20"/>
                <w:szCs w:val="20"/>
                <w:vertAlign w:val="subscript"/>
                <w:lang w:eastAsia="lt-LT"/>
              </w:rPr>
              <w:t>min</w:t>
            </w:r>
            <w:proofErr w:type="spellEnd"/>
            <w:r w:rsidRPr="00504DF1">
              <w:rPr>
                <w:rFonts w:ascii="Arial" w:hAnsi="Arial" w:cs="Arial"/>
                <w:sz w:val="20"/>
                <w:szCs w:val="20"/>
                <w:lang w:eastAsia="lt-LT"/>
              </w:rPr>
              <w:t>) palyginant su vertinamo pasiūlymo kaina (įkainių suma) (</w:t>
            </w:r>
            <w:proofErr w:type="spellStart"/>
            <w:r w:rsidRPr="00504DF1">
              <w:rPr>
                <w:rFonts w:ascii="Arial" w:hAnsi="Arial" w:cs="Arial"/>
                <w:sz w:val="20"/>
                <w:szCs w:val="20"/>
                <w:lang w:eastAsia="lt-LT"/>
              </w:rPr>
              <w:t>C</w:t>
            </w:r>
            <w:r w:rsidRPr="00504DF1">
              <w:rPr>
                <w:rFonts w:ascii="Arial" w:hAnsi="Arial" w:cs="Arial"/>
                <w:sz w:val="20"/>
                <w:szCs w:val="20"/>
                <w:vertAlign w:val="subscript"/>
                <w:lang w:eastAsia="lt-LT"/>
              </w:rPr>
              <w:t>p</w:t>
            </w:r>
            <w:proofErr w:type="spellEnd"/>
            <w:r w:rsidRPr="00504DF1">
              <w:rPr>
                <w:rFonts w:ascii="Arial" w:hAnsi="Arial" w:cs="Arial"/>
                <w:sz w:val="20"/>
                <w:szCs w:val="20"/>
                <w:lang w:eastAsia="lt-LT"/>
              </w:rPr>
              <w:t>) ir padauginant iš kriterijaus lyginamojo svorio.</w:t>
            </w:r>
          </w:p>
          <w:p w14:paraId="2846C19A" w14:textId="77777777" w:rsidR="00586CED" w:rsidRPr="00504DF1" w:rsidRDefault="00586CED" w:rsidP="008D1427">
            <w:pPr>
              <w:jc w:val="center"/>
              <w:rPr>
                <w:rFonts w:ascii="Arial" w:eastAsiaTheme="minorEastAsia" w:hAnsi="Arial" w:cs="Arial"/>
                <w:b/>
                <w:color w:val="000000"/>
                <w:spacing w:val="-5"/>
                <w:sz w:val="18"/>
                <w:szCs w:val="18"/>
                <w:lang w:eastAsia="lt-LT"/>
              </w:rPr>
            </w:pPr>
            <w:proofErr w:type="spellStart"/>
            <w:r w:rsidRPr="00504DF1">
              <w:rPr>
                <w:rFonts w:ascii="Arial" w:eastAsiaTheme="minorEastAsia" w:hAnsi="Arial" w:cs="Arial"/>
                <w:b/>
                <w:color w:val="000000"/>
                <w:spacing w:val="-5"/>
                <w:sz w:val="18"/>
                <w:szCs w:val="18"/>
                <w:lang w:eastAsia="lt-LT"/>
              </w:rPr>
              <w:t>C</w:t>
            </w:r>
            <w:r w:rsidRPr="00504DF1">
              <w:rPr>
                <w:rFonts w:ascii="Arial" w:eastAsiaTheme="minorEastAsia" w:hAnsi="Arial" w:cs="Arial"/>
                <w:b/>
                <w:color w:val="000000"/>
                <w:spacing w:val="-5"/>
                <w:sz w:val="18"/>
                <w:szCs w:val="18"/>
                <w:vertAlign w:val="subscript"/>
                <w:lang w:eastAsia="lt-LT"/>
              </w:rPr>
              <w:t>min</w:t>
            </w:r>
            <w:proofErr w:type="spellEnd"/>
          </w:p>
          <w:p w14:paraId="2846C19B" w14:textId="77777777" w:rsidR="00586CED" w:rsidRPr="00504DF1" w:rsidRDefault="00586CED" w:rsidP="008D1427">
            <w:pPr>
              <w:jc w:val="center"/>
              <w:rPr>
                <w:rFonts w:ascii="Arial" w:eastAsiaTheme="minorEastAsia" w:hAnsi="Arial" w:cs="Arial"/>
                <w:b/>
                <w:color w:val="000000"/>
                <w:spacing w:val="-5"/>
                <w:sz w:val="18"/>
                <w:szCs w:val="18"/>
                <w:lang w:eastAsia="lt-LT"/>
              </w:rPr>
            </w:pPr>
            <w:r w:rsidRPr="00504DF1">
              <w:rPr>
                <w:rFonts w:ascii="Arial" w:eastAsiaTheme="minorEastAsia" w:hAnsi="Arial" w:cs="Arial"/>
                <w:b/>
                <w:color w:val="000000"/>
                <w:spacing w:val="-5"/>
                <w:sz w:val="18"/>
                <w:szCs w:val="18"/>
                <w:lang w:eastAsia="lt-LT"/>
              </w:rPr>
              <w:t xml:space="preserve">C = </w:t>
            </w:r>
            <w:r>
              <w:rPr>
                <w:rFonts w:ascii="Arial" w:eastAsiaTheme="minorEastAsia" w:hAnsi="Arial" w:cs="Arial"/>
                <w:b/>
                <w:color w:val="000000"/>
                <w:spacing w:val="-5"/>
                <w:sz w:val="18"/>
                <w:szCs w:val="18"/>
                <w:lang w:eastAsia="lt-LT"/>
              </w:rPr>
              <w:t xml:space="preserve">------------ x </w:t>
            </w:r>
            <w:proofErr w:type="spellStart"/>
            <w:r>
              <w:rPr>
                <w:rFonts w:ascii="Arial" w:eastAsiaTheme="minorEastAsia" w:hAnsi="Arial" w:cs="Arial"/>
                <w:b/>
                <w:color w:val="000000"/>
                <w:spacing w:val="-5"/>
                <w:sz w:val="18"/>
                <w:szCs w:val="18"/>
                <w:lang w:eastAsia="lt-LT"/>
              </w:rPr>
              <w:t>X</w:t>
            </w:r>
            <w:proofErr w:type="spellEnd"/>
            <w:r w:rsidRPr="00504DF1">
              <w:rPr>
                <w:rFonts w:ascii="Arial" w:eastAsiaTheme="minorEastAsia" w:hAnsi="Arial" w:cs="Arial"/>
                <w:b/>
                <w:color w:val="000000"/>
                <w:spacing w:val="-5"/>
                <w:sz w:val="18"/>
                <w:szCs w:val="18"/>
                <w:lang w:eastAsia="lt-LT"/>
              </w:rPr>
              <w:t>;</w:t>
            </w:r>
          </w:p>
          <w:p w14:paraId="2846C19C" w14:textId="77777777" w:rsidR="00586CED" w:rsidRPr="00504DF1" w:rsidRDefault="00586CED" w:rsidP="008D1427">
            <w:pPr>
              <w:jc w:val="center"/>
              <w:rPr>
                <w:rFonts w:ascii="Arial" w:eastAsiaTheme="minorEastAsia" w:hAnsi="Arial" w:cs="Arial"/>
                <w:b/>
                <w:color w:val="000000"/>
                <w:spacing w:val="-5"/>
                <w:sz w:val="18"/>
                <w:szCs w:val="18"/>
                <w:vertAlign w:val="subscript"/>
                <w:lang w:eastAsia="lt-LT"/>
              </w:rPr>
            </w:pPr>
            <w:proofErr w:type="spellStart"/>
            <w:r w:rsidRPr="00504DF1">
              <w:rPr>
                <w:rFonts w:ascii="Arial" w:eastAsiaTheme="minorEastAsia" w:hAnsi="Arial" w:cs="Arial"/>
                <w:b/>
                <w:color w:val="000000"/>
                <w:spacing w:val="-5"/>
                <w:sz w:val="18"/>
                <w:szCs w:val="18"/>
                <w:lang w:eastAsia="lt-LT"/>
              </w:rPr>
              <w:t>C</w:t>
            </w:r>
            <w:r w:rsidRPr="00504DF1">
              <w:rPr>
                <w:rFonts w:ascii="Arial" w:eastAsiaTheme="minorEastAsia" w:hAnsi="Arial" w:cs="Arial"/>
                <w:b/>
                <w:color w:val="000000"/>
                <w:spacing w:val="-5"/>
                <w:sz w:val="18"/>
                <w:szCs w:val="18"/>
                <w:vertAlign w:val="subscript"/>
                <w:lang w:eastAsia="lt-LT"/>
              </w:rPr>
              <w:t>p</w:t>
            </w:r>
            <w:proofErr w:type="spellEnd"/>
          </w:p>
          <w:p w14:paraId="2846C19D" w14:textId="77777777" w:rsidR="00586CED" w:rsidRPr="00504DF1" w:rsidRDefault="00586CED" w:rsidP="008D1427">
            <w:pPr>
              <w:widowControl w:val="0"/>
              <w:autoSpaceDE w:val="0"/>
              <w:autoSpaceDN w:val="0"/>
              <w:adjustRightInd w:val="0"/>
              <w:spacing w:after="160"/>
              <w:rPr>
                <w:rFonts w:ascii="Arial" w:hAnsi="Arial" w:cs="Arial"/>
                <w:sz w:val="20"/>
                <w:szCs w:val="20"/>
                <w:lang w:eastAsia="lt-LT"/>
              </w:rPr>
            </w:pPr>
            <w:r w:rsidRPr="00504DF1">
              <w:rPr>
                <w:rFonts w:ascii="Arial" w:hAnsi="Arial" w:cs="Arial"/>
                <w:sz w:val="20"/>
                <w:szCs w:val="20"/>
                <w:lang w:eastAsia="lt-LT"/>
              </w:rPr>
              <w:t>2) Vertinama tiekėjų pasiūlyta kaina (įkainių suma) eurais be PVM.</w:t>
            </w:r>
          </w:p>
          <w:p w14:paraId="2846C19E" w14:textId="77777777" w:rsidR="00586CED" w:rsidRPr="00504DF1" w:rsidRDefault="00586CED" w:rsidP="008D1427">
            <w:pPr>
              <w:widowControl w:val="0"/>
              <w:autoSpaceDE w:val="0"/>
              <w:autoSpaceDN w:val="0"/>
              <w:adjustRightInd w:val="0"/>
              <w:spacing w:after="160"/>
              <w:rPr>
                <w:rFonts w:ascii="Arial" w:hAnsi="Arial" w:cs="Arial"/>
                <w:sz w:val="20"/>
                <w:szCs w:val="20"/>
                <w:lang w:eastAsia="lt-LT"/>
              </w:rPr>
            </w:pPr>
            <w:r w:rsidRPr="00504DF1">
              <w:rPr>
                <w:rFonts w:ascii="Arial" w:hAnsi="Arial" w:cs="Arial"/>
                <w:sz w:val="20"/>
                <w:szCs w:val="20"/>
                <w:lang w:eastAsia="lt-LT"/>
              </w:rPr>
              <w:t>3) Vertinimas pagal šį kriterijų atliekamas kartu su kitais kriterijais.</w:t>
            </w:r>
          </w:p>
        </w:tc>
      </w:tr>
      <w:tr w:rsidR="00586CED" w:rsidRPr="00504DF1" w14:paraId="2846C1A7" w14:textId="77777777" w:rsidTr="008D1427">
        <w:trPr>
          <w:trHeight w:val="360"/>
        </w:trPr>
        <w:tc>
          <w:tcPr>
            <w:tcW w:w="1651" w:type="dxa"/>
            <w:shd w:val="clear" w:color="auto" w:fill="auto"/>
          </w:tcPr>
          <w:p w14:paraId="2846C1A0" w14:textId="77777777" w:rsidR="00586CED" w:rsidRDefault="00586CED" w:rsidP="008D1427">
            <w:pPr>
              <w:widowControl w:val="0"/>
              <w:autoSpaceDE w:val="0"/>
              <w:autoSpaceDN w:val="0"/>
              <w:adjustRightInd w:val="0"/>
              <w:spacing w:after="160"/>
              <w:rPr>
                <w:rFonts w:ascii="Arial" w:hAnsi="Arial" w:cs="Arial"/>
                <w:sz w:val="20"/>
                <w:szCs w:val="20"/>
                <w:lang w:eastAsia="lt-LT"/>
              </w:rPr>
            </w:pPr>
          </w:p>
          <w:p w14:paraId="2846C1A1" w14:textId="77777777" w:rsidR="00586CED" w:rsidRPr="004D0010" w:rsidRDefault="00586CED" w:rsidP="008D1427">
            <w:pPr>
              <w:widowControl w:val="0"/>
              <w:autoSpaceDE w:val="0"/>
              <w:autoSpaceDN w:val="0"/>
              <w:adjustRightInd w:val="0"/>
              <w:rPr>
                <w:rFonts w:ascii="Arial" w:hAnsi="Arial" w:cs="Arial"/>
                <w:b/>
                <w:sz w:val="20"/>
                <w:szCs w:val="20"/>
                <w:lang w:eastAsia="lt-LT"/>
              </w:rPr>
            </w:pPr>
            <w:r>
              <w:rPr>
                <w:rFonts w:ascii="Arial" w:hAnsi="Arial" w:cs="Arial"/>
                <w:sz w:val="20"/>
                <w:szCs w:val="20"/>
                <w:lang w:eastAsia="lt-LT"/>
              </w:rPr>
              <w:t>Tiekėjo įdiegta aplinkosaugos vadybos sistema</w:t>
            </w:r>
            <w:r w:rsidRPr="004D0010">
              <w:rPr>
                <w:rFonts w:ascii="Arial" w:hAnsi="Arial" w:cs="Arial"/>
                <w:b/>
                <w:sz w:val="20"/>
                <w:szCs w:val="20"/>
                <w:lang w:eastAsia="lt-LT"/>
              </w:rPr>
              <w:t xml:space="preserve"> (R)</w:t>
            </w:r>
          </w:p>
          <w:p w14:paraId="2846C1A2" w14:textId="77777777" w:rsidR="00586CED" w:rsidRPr="00504DF1" w:rsidRDefault="00586CED" w:rsidP="008D1427">
            <w:pPr>
              <w:widowControl w:val="0"/>
              <w:autoSpaceDE w:val="0"/>
              <w:autoSpaceDN w:val="0"/>
              <w:adjustRightInd w:val="0"/>
              <w:spacing w:after="160"/>
              <w:rPr>
                <w:rFonts w:ascii="Arial" w:hAnsi="Arial" w:cs="Arial"/>
                <w:sz w:val="20"/>
                <w:szCs w:val="20"/>
                <w:highlight w:val="yellow"/>
                <w:lang w:eastAsia="lt-LT"/>
              </w:rPr>
            </w:pPr>
          </w:p>
        </w:tc>
        <w:tc>
          <w:tcPr>
            <w:tcW w:w="8883" w:type="dxa"/>
            <w:shd w:val="clear" w:color="auto" w:fill="auto"/>
          </w:tcPr>
          <w:p w14:paraId="2846C1A3" w14:textId="77777777" w:rsidR="00586CED" w:rsidRPr="00586CED" w:rsidRDefault="00586CED" w:rsidP="00586CED">
            <w:pPr>
              <w:widowControl w:val="0"/>
              <w:pBdr>
                <w:top w:val="nil"/>
                <w:left w:val="nil"/>
                <w:bottom w:val="nil"/>
                <w:right w:val="nil"/>
                <w:between w:val="nil"/>
                <w:bar w:val="nil"/>
              </w:pBdr>
              <w:autoSpaceDE w:val="0"/>
              <w:autoSpaceDN w:val="0"/>
              <w:adjustRightInd w:val="0"/>
              <w:spacing w:after="160"/>
              <w:jc w:val="both"/>
              <w:rPr>
                <w:rFonts w:ascii="Arial" w:hAnsi="Arial" w:cs="Arial"/>
                <w:bCs/>
                <w:sz w:val="20"/>
                <w:szCs w:val="20"/>
                <w:lang w:eastAsia="lt-LT"/>
              </w:rPr>
            </w:pPr>
            <w:r w:rsidRPr="00586CED">
              <w:rPr>
                <w:rFonts w:ascii="Arial" w:hAnsi="Arial" w:cs="Arial"/>
                <w:bCs/>
                <w:sz w:val="20"/>
                <w:szCs w:val="20"/>
                <w:lang w:eastAsia="lt-LT"/>
              </w:rPr>
              <w:t>Tiekėjo įdiegta aplinkos apsaugos vadybos sistema EMAS arba kita lygiavertės aplinkos apsaugos vadybos sistema, įdiegta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w:t>
            </w:r>
            <w:r>
              <w:rPr>
                <w:rFonts w:ascii="Arial" w:hAnsi="Arial" w:cs="Arial"/>
                <w:bCs/>
                <w:sz w:val="20"/>
                <w:szCs w:val="20"/>
                <w:lang w:eastAsia="lt-LT"/>
              </w:rPr>
              <w:t>us sertifikavimo standartus.</w:t>
            </w:r>
          </w:p>
          <w:p w14:paraId="2846C1A4" w14:textId="77777777" w:rsidR="00586CED" w:rsidRPr="00586CED" w:rsidRDefault="00586CED" w:rsidP="00586CED">
            <w:pPr>
              <w:widowControl w:val="0"/>
              <w:pBdr>
                <w:top w:val="nil"/>
                <w:left w:val="nil"/>
                <w:bottom w:val="nil"/>
                <w:right w:val="nil"/>
                <w:between w:val="nil"/>
                <w:bar w:val="nil"/>
              </w:pBdr>
              <w:autoSpaceDE w:val="0"/>
              <w:autoSpaceDN w:val="0"/>
              <w:adjustRightInd w:val="0"/>
              <w:spacing w:after="160"/>
              <w:jc w:val="both"/>
              <w:rPr>
                <w:rFonts w:ascii="Arial" w:hAnsi="Arial" w:cs="Arial"/>
                <w:bCs/>
                <w:sz w:val="20"/>
                <w:szCs w:val="20"/>
                <w:lang w:eastAsia="lt-LT"/>
              </w:rPr>
            </w:pPr>
            <w:r w:rsidRPr="00586CED">
              <w:rPr>
                <w:rFonts w:ascii="Arial" w:hAnsi="Arial" w:cs="Arial"/>
                <w:bCs/>
                <w:sz w:val="20"/>
                <w:szCs w:val="20"/>
                <w:lang w:eastAsia="lt-LT"/>
              </w:rPr>
              <w:t xml:space="preserve">Atitiktį reikalavimams įrodantys dokumentai: EMAS arba LST EN ISO 14001 sertifikatas, arba kitas lygiavertis sertifikatas, išduotas kitose valstybėse narėse įsteigtų nepriklausomų įstaigų. </w:t>
            </w:r>
          </w:p>
          <w:p w14:paraId="2846C1A5" w14:textId="77777777" w:rsidR="00586CED" w:rsidRPr="00586CED" w:rsidRDefault="00586CED" w:rsidP="00586CED">
            <w:pPr>
              <w:pStyle w:val="Sraopastraipa"/>
              <w:widowControl w:val="0"/>
              <w:numPr>
                <w:ilvl w:val="0"/>
                <w:numId w:val="2"/>
              </w:numPr>
              <w:pBdr>
                <w:top w:val="nil"/>
                <w:left w:val="nil"/>
                <w:bottom w:val="nil"/>
                <w:right w:val="nil"/>
                <w:between w:val="nil"/>
                <w:bar w:val="nil"/>
              </w:pBdr>
              <w:autoSpaceDE w:val="0"/>
              <w:autoSpaceDN w:val="0"/>
              <w:adjustRightInd w:val="0"/>
              <w:spacing w:after="120"/>
              <w:ind w:left="91" w:firstLine="284"/>
              <w:jc w:val="both"/>
              <w:rPr>
                <w:rFonts w:ascii="Arial" w:hAnsi="Arial" w:cs="Arial"/>
                <w:bCs/>
                <w:iCs/>
                <w:sz w:val="20"/>
                <w:szCs w:val="20"/>
                <w:lang w:eastAsia="lt-LT"/>
              </w:rPr>
            </w:pPr>
            <w:r w:rsidRPr="00586CED">
              <w:rPr>
                <w:rFonts w:ascii="Arial" w:hAnsi="Arial" w:cs="Arial"/>
                <w:bCs/>
                <w:sz w:val="20"/>
                <w:szCs w:val="20"/>
                <w:lang w:eastAsia="lt-LT"/>
              </w:rPr>
              <w:t>Pastaba. Tiekėjo pateikti nesertifikuoti taikomų aplinkos apsaugos vadybos priemonių aprašymai nebus pripažįstami ir bus vertinami 0 balų.</w:t>
            </w:r>
          </w:p>
          <w:p w14:paraId="09E9E751" w14:textId="77777777" w:rsidR="00586CED" w:rsidRDefault="00586CED" w:rsidP="00586CED">
            <w:pPr>
              <w:pStyle w:val="Sraopastraipa"/>
              <w:widowControl w:val="0"/>
              <w:numPr>
                <w:ilvl w:val="0"/>
                <w:numId w:val="2"/>
              </w:numPr>
              <w:pBdr>
                <w:top w:val="nil"/>
                <w:left w:val="nil"/>
                <w:bottom w:val="nil"/>
                <w:right w:val="nil"/>
                <w:between w:val="nil"/>
                <w:bar w:val="nil"/>
              </w:pBdr>
              <w:autoSpaceDE w:val="0"/>
              <w:autoSpaceDN w:val="0"/>
              <w:adjustRightInd w:val="0"/>
              <w:spacing w:after="120"/>
              <w:jc w:val="both"/>
              <w:rPr>
                <w:rFonts w:ascii="Arial" w:hAnsi="Arial" w:cs="Arial"/>
                <w:bCs/>
                <w:iCs/>
                <w:sz w:val="20"/>
                <w:szCs w:val="20"/>
                <w:lang w:eastAsia="lt-LT"/>
              </w:rPr>
            </w:pPr>
            <w:r w:rsidRPr="00586CED">
              <w:rPr>
                <w:rFonts w:ascii="Arial" w:hAnsi="Arial" w:cs="Arial"/>
                <w:bCs/>
                <w:iCs/>
                <w:sz w:val="20"/>
                <w:szCs w:val="20"/>
                <w:lang w:eastAsia="lt-LT"/>
              </w:rPr>
              <w:t>Nėra – 0 balų; yra – 5 balai</w:t>
            </w:r>
            <w:r>
              <w:rPr>
                <w:rFonts w:ascii="Arial" w:hAnsi="Arial" w:cs="Arial"/>
                <w:bCs/>
                <w:iCs/>
                <w:sz w:val="20"/>
                <w:szCs w:val="20"/>
                <w:lang w:eastAsia="lt-LT"/>
              </w:rPr>
              <w:t>.</w:t>
            </w:r>
          </w:p>
          <w:p w14:paraId="2846C1A6" w14:textId="7388BE8E" w:rsidR="00215935" w:rsidRPr="00DE7093" w:rsidRDefault="00215935" w:rsidP="00215935">
            <w:pPr>
              <w:pStyle w:val="Sraopastraipa"/>
              <w:widowControl w:val="0"/>
              <w:numPr>
                <w:ilvl w:val="0"/>
                <w:numId w:val="2"/>
              </w:numPr>
              <w:pBdr>
                <w:top w:val="nil"/>
                <w:left w:val="nil"/>
                <w:bottom w:val="nil"/>
                <w:right w:val="nil"/>
                <w:between w:val="nil"/>
                <w:bar w:val="nil"/>
              </w:pBdr>
              <w:autoSpaceDE w:val="0"/>
              <w:autoSpaceDN w:val="0"/>
              <w:adjustRightInd w:val="0"/>
              <w:spacing w:after="120"/>
              <w:jc w:val="both"/>
              <w:rPr>
                <w:rFonts w:ascii="Arial" w:hAnsi="Arial" w:cs="Arial"/>
                <w:bCs/>
                <w:iCs/>
                <w:sz w:val="20"/>
                <w:szCs w:val="20"/>
                <w:lang w:eastAsia="lt-LT"/>
              </w:rPr>
            </w:pPr>
            <w:r>
              <w:rPr>
                <w:rFonts w:ascii="Arial" w:hAnsi="Arial" w:cs="Arial"/>
                <w:bCs/>
                <w:iCs/>
                <w:sz w:val="20"/>
                <w:szCs w:val="20"/>
                <w:lang w:eastAsia="lt-LT"/>
              </w:rPr>
              <w:t xml:space="preserve">Reikalavimas taikomas prekės </w:t>
            </w:r>
            <w:r w:rsidRPr="00AA0CAC">
              <w:rPr>
                <w:rFonts w:ascii="Arial" w:hAnsi="Arial" w:cs="Arial"/>
                <w:b/>
                <w:bCs/>
                <w:iCs/>
                <w:sz w:val="20"/>
                <w:szCs w:val="20"/>
                <w:u w:val="single"/>
                <w:lang w:eastAsia="lt-LT"/>
              </w:rPr>
              <w:t>tiekėjui</w:t>
            </w:r>
            <w:r>
              <w:rPr>
                <w:rFonts w:ascii="Arial" w:hAnsi="Arial" w:cs="Arial"/>
                <w:bCs/>
                <w:iCs/>
                <w:sz w:val="20"/>
                <w:szCs w:val="20"/>
                <w:lang w:eastAsia="lt-LT"/>
              </w:rPr>
              <w:t>, su kuriuo bus sudaroma sutartis.</w:t>
            </w:r>
          </w:p>
        </w:tc>
      </w:tr>
    </w:tbl>
    <w:p w14:paraId="2846C1A8" w14:textId="77777777" w:rsidR="00D41484" w:rsidRPr="00586CED" w:rsidRDefault="00586CED" w:rsidP="00586CED">
      <w:pPr>
        <w:contextualSpacing/>
        <w:jc w:val="both"/>
        <w:rPr>
          <w:rFonts w:ascii="Arial" w:eastAsiaTheme="minorHAnsi" w:hAnsi="Arial" w:cs="Arial"/>
          <w:bCs/>
          <w:iCs/>
          <w:sz w:val="21"/>
          <w:szCs w:val="21"/>
          <w:lang w:eastAsia="lt-LT"/>
        </w:rPr>
      </w:pPr>
      <w:r w:rsidRPr="00504DF1">
        <w:rPr>
          <w:rFonts w:ascii="Arial" w:eastAsiaTheme="minorHAnsi" w:hAnsi="Arial" w:cs="Arial"/>
          <w:bCs/>
          <w:i/>
          <w:iCs/>
          <w:sz w:val="20"/>
          <w:szCs w:val="20"/>
          <w:lang w:eastAsia="lt-LT"/>
        </w:rPr>
        <w:t xml:space="preserve">                                                                                                </w:t>
      </w:r>
      <w:r w:rsidRPr="00504DF1">
        <w:rPr>
          <w:rFonts w:ascii="Arial" w:eastAsiaTheme="minorEastAsia" w:hAnsi="Arial" w:cs="Arial"/>
          <w:sz w:val="20"/>
          <w:szCs w:val="20"/>
          <w:lang w:eastAsia="lt-LT"/>
        </w:rPr>
        <w:t>__________</w:t>
      </w:r>
    </w:p>
    <w:sectPr w:rsidR="00D41484" w:rsidRPr="00586CED" w:rsidSect="00504DF1">
      <w:pgSz w:w="12240" w:h="15840"/>
      <w:pgMar w:top="851"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4E9B432A"/>
    <w:multiLevelType w:val="hybridMultilevel"/>
    <w:tmpl w:val="A1442E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CED"/>
    <w:rsid w:val="00013434"/>
    <w:rsid w:val="000C7720"/>
    <w:rsid w:val="000E4DF6"/>
    <w:rsid w:val="00164660"/>
    <w:rsid w:val="001831C3"/>
    <w:rsid w:val="00192174"/>
    <w:rsid w:val="00215935"/>
    <w:rsid w:val="002277BC"/>
    <w:rsid w:val="00230EB8"/>
    <w:rsid w:val="00285797"/>
    <w:rsid w:val="002A5F1C"/>
    <w:rsid w:val="002C2466"/>
    <w:rsid w:val="002D5AED"/>
    <w:rsid w:val="003113DE"/>
    <w:rsid w:val="00317A62"/>
    <w:rsid w:val="0033114C"/>
    <w:rsid w:val="0037105D"/>
    <w:rsid w:val="003868E1"/>
    <w:rsid w:val="003B478F"/>
    <w:rsid w:val="00424DF0"/>
    <w:rsid w:val="00441391"/>
    <w:rsid w:val="0044328D"/>
    <w:rsid w:val="00494D06"/>
    <w:rsid w:val="004D3125"/>
    <w:rsid w:val="00527BFA"/>
    <w:rsid w:val="005449AA"/>
    <w:rsid w:val="005721BD"/>
    <w:rsid w:val="00586CED"/>
    <w:rsid w:val="0059629C"/>
    <w:rsid w:val="005B018E"/>
    <w:rsid w:val="005C120B"/>
    <w:rsid w:val="005D2A24"/>
    <w:rsid w:val="006761A8"/>
    <w:rsid w:val="00681E59"/>
    <w:rsid w:val="006D785C"/>
    <w:rsid w:val="00725AF2"/>
    <w:rsid w:val="007734BB"/>
    <w:rsid w:val="007C1D14"/>
    <w:rsid w:val="007C20FD"/>
    <w:rsid w:val="007E4D60"/>
    <w:rsid w:val="007E7EF4"/>
    <w:rsid w:val="00804B06"/>
    <w:rsid w:val="008C2484"/>
    <w:rsid w:val="008D0F6A"/>
    <w:rsid w:val="009407AC"/>
    <w:rsid w:val="009454DF"/>
    <w:rsid w:val="00960627"/>
    <w:rsid w:val="009B282B"/>
    <w:rsid w:val="009D69AB"/>
    <w:rsid w:val="009D7629"/>
    <w:rsid w:val="00A02CAA"/>
    <w:rsid w:val="00A229C7"/>
    <w:rsid w:val="00A56108"/>
    <w:rsid w:val="00AA0CAC"/>
    <w:rsid w:val="00AF468B"/>
    <w:rsid w:val="00B26F15"/>
    <w:rsid w:val="00B81A88"/>
    <w:rsid w:val="00C72767"/>
    <w:rsid w:val="00CA34F2"/>
    <w:rsid w:val="00D2378B"/>
    <w:rsid w:val="00D41484"/>
    <w:rsid w:val="00DE5867"/>
    <w:rsid w:val="00E7684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46C17D"/>
  <w15:chartTrackingRefBased/>
  <w15:docId w15:val="{97153757-E391-419C-BDD5-707DA972B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86CED"/>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586C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1545</Words>
  <Characters>881</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Dambrauskienė</dc:creator>
  <cp:keywords/>
  <dc:description/>
  <cp:lastModifiedBy>Giedrė Žilionienė</cp:lastModifiedBy>
  <cp:revision>5</cp:revision>
  <dcterms:created xsi:type="dcterms:W3CDTF">2023-07-03T12:41:00Z</dcterms:created>
  <dcterms:modified xsi:type="dcterms:W3CDTF">2025-06-27T09:28:00Z</dcterms:modified>
</cp:coreProperties>
</file>